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EE9C" w14:textId="22E23A55" w:rsidR="00D82AA5" w:rsidRPr="00D82AA5" w:rsidRDefault="00F25691" w:rsidP="00D82AA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Arial"/>
          <w:color w:val="222222"/>
          <w:shd w:val="clear" w:color="auto" w:fill="FFFFFF"/>
        </w:rPr>
        <w:t>Candise Curlee</w:t>
      </w:r>
    </w:p>
    <w:p w14:paraId="230BE7FD" w14:textId="77777777" w:rsidR="00D436E5" w:rsidRPr="00D436E5" w:rsidRDefault="00D436E5" w:rsidP="00D436E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436E5">
        <w:rPr>
          <w:rFonts w:eastAsia="Times New Roman" w:cs="Arial"/>
          <w:color w:val="222222"/>
        </w:rPr>
        <w:t>Communications Director</w:t>
      </w:r>
    </w:p>
    <w:p w14:paraId="1ACFA828" w14:textId="77777777" w:rsidR="00D436E5" w:rsidRPr="00D436E5" w:rsidRDefault="00D436E5" w:rsidP="00D436E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436E5">
        <w:rPr>
          <w:rFonts w:eastAsia="Times New Roman" w:cs="Arial"/>
          <w:color w:val="222222"/>
        </w:rPr>
        <w:t>Friends of Mimosa Hall &amp; Gardens</w:t>
      </w:r>
    </w:p>
    <w:p w14:paraId="405E5087" w14:textId="03E730FB" w:rsidR="00D82AA5" w:rsidRPr="00D82AA5" w:rsidRDefault="00D436E5" w:rsidP="00D436E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436E5">
        <w:rPr>
          <w:rFonts w:eastAsia="Times New Roman" w:cs="Arial"/>
          <w:color w:val="222222"/>
        </w:rPr>
        <w:t>678-330-0307</w:t>
      </w:r>
      <w:r>
        <w:rPr>
          <w:rFonts w:eastAsia="Times New Roman" w:cs="Arial"/>
          <w:color w:val="222222"/>
        </w:rPr>
        <w:br/>
      </w:r>
      <w:r w:rsidRPr="00D436E5">
        <w:rPr>
          <w:rFonts w:eastAsia="Times New Roman" w:cs="Arial"/>
          <w:color w:val="222222"/>
        </w:rPr>
        <w:t>candise@friendsofmimosa.org</w:t>
      </w:r>
    </w:p>
    <w:p w14:paraId="7F1DC093" w14:textId="5D1D94ED" w:rsidR="00D82AA5" w:rsidRPr="008C0E41" w:rsidRDefault="00D82AA5" w:rsidP="00003ADD">
      <w:pPr>
        <w:pStyle w:val="Normal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</w:p>
    <w:p w14:paraId="0CF4BD0F" w14:textId="492A6D8A" w:rsidR="00D82AA5" w:rsidRPr="008C0E41" w:rsidRDefault="00D82AA5" w:rsidP="007E18F4">
      <w:pPr>
        <w:pStyle w:val="NormalWeb"/>
        <w:spacing w:before="0" w:beforeAutospacing="0" w:after="16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8C0E41">
        <w:rPr>
          <w:rFonts w:asciiTheme="minorHAnsi" w:hAnsiTheme="minorHAnsi"/>
          <w:b/>
          <w:color w:val="000000"/>
          <w:sz w:val="22"/>
          <w:szCs w:val="22"/>
        </w:rPr>
        <w:t>FOR IMMEDIATE RELEASE</w:t>
      </w:r>
      <w:r w:rsidRPr="008C0E41">
        <w:rPr>
          <w:rFonts w:asciiTheme="minorHAnsi" w:hAnsiTheme="minorHAnsi"/>
          <w:b/>
          <w:color w:val="000000"/>
          <w:sz w:val="22"/>
          <w:szCs w:val="22"/>
        </w:rPr>
        <w:br/>
      </w:r>
      <w:r w:rsidRPr="003662F4">
        <w:rPr>
          <w:rFonts w:asciiTheme="minorHAnsi" w:hAnsiTheme="minorHAnsi"/>
          <w:b/>
          <w:color w:val="000000"/>
        </w:rPr>
        <w:br/>
      </w:r>
      <w:r w:rsidR="00DE196E" w:rsidRPr="007E18F4">
        <w:rPr>
          <w:rFonts w:asciiTheme="minorHAnsi" w:hAnsiTheme="minorHAnsi"/>
          <w:b/>
          <w:bCs/>
          <w:color w:val="000000"/>
          <w:sz w:val="22"/>
          <w:szCs w:val="22"/>
        </w:rPr>
        <w:t xml:space="preserve">Friends of Mimosa Hall &amp; Gardens </w:t>
      </w:r>
      <w:r w:rsidR="00376AFC" w:rsidRPr="007E18F4">
        <w:rPr>
          <w:rFonts w:asciiTheme="minorHAnsi" w:hAnsiTheme="minorHAnsi"/>
          <w:b/>
          <w:bCs/>
          <w:color w:val="000000"/>
          <w:sz w:val="22"/>
          <w:szCs w:val="22"/>
        </w:rPr>
        <w:t>Offer</w:t>
      </w:r>
      <w:r w:rsidR="00631223" w:rsidRPr="007E18F4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="00376AFC" w:rsidRPr="007E18F4">
        <w:rPr>
          <w:rFonts w:asciiTheme="minorHAnsi" w:hAnsiTheme="minorHAnsi"/>
          <w:b/>
          <w:bCs/>
          <w:color w:val="000000"/>
          <w:sz w:val="22"/>
          <w:szCs w:val="22"/>
        </w:rPr>
        <w:t xml:space="preserve"> Snowball</w:t>
      </w:r>
      <w:r w:rsidR="00631223" w:rsidRPr="007E18F4">
        <w:rPr>
          <w:rFonts w:asciiTheme="minorHAnsi" w:hAnsiTheme="minorHAnsi"/>
          <w:b/>
          <w:bCs/>
          <w:color w:val="000000"/>
          <w:sz w:val="22"/>
          <w:szCs w:val="22"/>
        </w:rPr>
        <w:t xml:space="preserve"> Bushes</w:t>
      </w:r>
      <w:r w:rsidR="007E18F4" w:rsidRPr="007E18F4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7E18F4">
        <w:rPr>
          <w:rFonts w:asciiTheme="minorHAnsi" w:hAnsiTheme="minorHAnsi"/>
          <w:b/>
          <w:bCs/>
          <w:color w:val="000000"/>
          <w:sz w:val="22"/>
          <w:szCs w:val="22"/>
        </w:rPr>
        <w:t xml:space="preserve">to Celebrate </w:t>
      </w:r>
      <w:r w:rsidR="007E18F4" w:rsidRPr="007E18F4">
        <w:rPr>
          <w:rFonts w:asciiTheme="minorHAnsi" w:hAnsiTheme="minorHAnsi"/>
          <w:b/>
          <w:bCs/>
          <w:color w:val="000000"/>
          <w:sz w:val="22"/>
          <w:szCs w:val="22"/>
        </w:rPr>
        <w:t>Earth Day and Historic Preservation Month</w:t>
      </w:r>
      <w:r w:rsidR="00376AFC" w:rsidRPr="007E18F4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7E18F4">
        <w:rPr>
          <w:rFonts w:asciiTheme="minorHAnsi" w:hAnsiTheme="minorHAnsi"/>
          <w:b/>
          <w:bCs/>
          <w:color w:val="000000"/>
          <w:sz w:val="22"/>
          <w:szCs w:val="22"/>
        </w:rPr>
        <w:t xml:space="preserve">(May 2020) </w:t>
      </w:r>
      <w:r w:rsidR="00631223" w:rsidRPr="007E18F4">
        <w:rPr>
          <w:rFonts w:asciiTheme="minorHAnsi" w:hAnsiTheme="minorHAnsi"/>
          <w:b/>
          <w:bCs/>
          <w:color w:val="000000"/>
          <w:sz w:val="22"/>
          <w:szCs w:val="22"/>
        </w:rPr>
        <w:t xml:space="preserve">to Raise </w:t>
      </w:r>
      <w:r w:rsidR="00DE196E" w:rsidRPr="007E18F4">
        <w:rPr>
          <w:rFonts w:asciiTheme="minorHAnsi" w:hAnsiTheme="minorHAnsi"/>
          <w:b/>
          <w:bCs/>
          <w:color w:val="000000"/>
          <w:sz w:val="22"/>
          <w:szCs w:val="22"/>
        </w:rPr>
        <w:t xml:space="preserve">Funds </w:t>
      </w:r>
      <w:r w:rsidR="00F45791" w:rsidRPr="007E18F4">
        <w:rPr>
          <w:rFonts w:asciiTheme="minorHAnsi" w:hAnsiTheme="minorHAnsi"/>
          <w:b/>
          <w:bCs/>
          <w:color w:val="000000"/>
          <w:sz w:val="22"/>
          <w:szCs w:val="22"/>
        </w:rPr>
        <w:t xml:space="preserve">for </w:t>
      </w:r>
      <w:r w:rsidR="007E18F4" w:rsidRPr="007E18F4">
        <w:rPr>
          <w:rFonts w:asciiTheme="minorHAnsi" w:hAnsiTheme="minorHAnsi"/>
          <w:b/>
          <w:bCs/>
          <w:color w:val="000000"/>
          <w:sz w:val="22"/>
          <w:szCs w:val="22"/>
        </w:rPr>
        <w:t xml:space="preserve">Restoring </w:t>
      </w:r>
      <w:r w:rsidR="007E18F4">
        <w:rPr>
          <w:rFonts w:asciiTheme="minorHAnsi" w:hAnsiTheme="minorHAnsi"/>
          <w:b/>
          <w:bCs/>
          <w:color w:val="000000"/>
          <w:sz w:val="22"/>
          <w:szCs w:val="22"/>
        </w:rPr>
        <w:t>Famed</w:t>
      </w:r>
      <w:r w:rsidR="007E18F4" w:rsidRPr="007E18F4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DE196E" w:rsidRPr="007E18F4">
        <w:rPr>
          <w:rFonts w:asciiTheme="minorHAnsi" w:hAnsiTheme="minorHAnsi"/>
          <w:b/>
          <w:bCs/>
          <w:color w:val="000000"/>
          <w:sz w:val="22"/>
          <w:szCs w:val="22"/>
        </w:rPr>
        <w:t xml:space="preserve">Gardens and </w:t>
      </w:r>
      <w:r w:rsidR="007E18F4">
        <w:rPr>
          <w:rFonts w:asciiTheme="minorHAnsi" w:hAnsiTheme="minorHAnsi"/>
          <w:b/>
          <w:bCs/>
          <w:color w:val="000000"/>
          <w:sz w:val="22"/>
          <w:szCs w:val="22"/>
        </w:rPr>
        <w:t xml:space="preserve">Installing </w:t>
      </w:r>
      <w:r w:rsidR="00631223" w:rsidRPr="007E18F4">
        <w:rPr>
          <w:rFonts w:asciiTheme="minorHAnsi" w:hAnsiTheme="minorHAnsi"/>
          <w:b/>
          <w:bCs/>
          <w:color w:val="000000"/>
          <w:sz w:val="22"/>
          <w:szCs w:val="22"/>
        </w:rPr>
        <w:t xml:space="preserve">Solar </w:t>
      </w:r>
      <w:r w:rsidR="00DE196E" w:rsidRPr="007E18F4">
        <w:rPr>
          <w:rFonts w:asciiTheme="minorHAnsi" w:hAnsiTheme="minorHAnsi"/>
          <w:b/>
          <w:bCs/>
          <w:color w:val="000000"/>
          <w:sz w:val="22"/>
          <w:szCs w:val="22"/>
        </w:rPr>
        <w:t>Roof</w:t>
      </w:r>
      <w:r w:rsidR="007E18F4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14:paraId="71064E6C" w14:textId="2E41A570" w:rsidR="00F25691" w:rsidRDefault="00D82AA5" w:rsidP="00823D72">
      <w:pPr>
        <w:pStyle w:val="NormalWeb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8C0E41">
        <w:rPr>
          <w:rFonts w:asciiTheme="minorHAnsi" w:hAnsiTheme="minorHAnsi"/>
          <w:color w:val="000000"/>
          <w:sz w:val="22"/>
          <w:szCs w:val="22"/>
        </w:rPr>
        <w:br/>
      </w:r>
      <w:r w:rsidR="001E12E4" w:rsidRPr="008C0E41">
        <w:rPr>
          <w:rFonts w:asciiTheme="minorHAnsi" w:hAnsiTheme="minorHAnsi"/>
          <w:b/>
          <w:color w:val="000000"/>
          <w:sz w:val="22"/>
          <w:szCs w:val="22"/>
        </w:rPr>
        <w:t>ROSWELL, GA:</w:t>
      </w:r>
      <w:r w:rsidR="00C6016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C60162" w:rsidRPr="00C60162">
        <w:rPr>
          <w:rFonts w:asciiTheme="minorHAnsi" w:hAnsiTheme="minorHAnsi"/>
          <w:bCs/>
          <w:color w:val="000000"/>
          <w:sz w:val="22"/>
          <w:szCs w:val="22"/>
        </w:rPr>
        <w:t>On April 22</w:t>
      </w:r>
      <w:r w:rsidR="00C60162" w:rsidRPr="00C60162">
        <w:rPr>
          <w:rFonts w:asciiTheme="minorHAnsi" w:hAnsiTheme="minorHAnsi"/>
          <w:bCs/>
          <w:color w:val="000000"/>
          <w:sz w:val="22"/>
          <w:szCs w:val="22"/>
          <w:vertAlign w:val="superscript"/>
        </w:rPr>
        <w:t>nd</w:t>
      </w:r>
      <w:r w:rsidR="00C60162" w:rsidRPr="00C60162">
        <w:rPr>
          <w:rFonts w:asciiTheme="minorHAnsi" w:hAnsiTheme="minorHAnsi"/>
          <w:bCs/>
          <w:color w:val="000000"/>
          <w:sz w:val="22"/>
          <w:szCs w:val="22"/>
        </w:rPr>
        <w:t>,</w:t>
      </w:r>
      <w:r w:rsidR="001E12E4" w:rsidRPr="008C0E41">
        <w:rPr>
          <w:rFonts w:asciiTheme="minorHAnsi" w:hAnsiTheme="minorHAnsi"/>
          <w:color w:val="000000"/>
          <w:sz w:val="22"/>
          <w:szCs w:val="22"/>
        </w:rPr>
        <w:t xml:space="preserve"> Friends of Mimosa Hall &amp; Gardens </w:t>
      </w:r>
      <w:r w:rsidR="00F25691">
        <w:rPr>
          <w:rFonts w:asciiTheme="minorHAnsi" w:hAnsiTheme="minorHAnsi"/>
          <w:color w:val="000000"/>
          <w:sz w:val="22"/>
          <w:szCs w:val="22"/>
        </w:rPr>
        <w:t>celebrated the 50</w:t>
      </w:r>
      <w:r w:rsidR="00F25691" w:rsidRPr="00F25691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="00F25691">
        <w:rPr>
          <w:rFonts w:asciiTheme="minorHAnsi" w:hAnsiTheme="minorHAnsi"/>
          <w:color w:val="000000"/>
          <w:sz w:val="22"/>
          <w:szCs w:val="22"/>
        </w:rPr>
        <w:t xml:space="preserve"> Anniversary of Earth Day with </w:t>
      </w:r>
      <w:r w:rsidR="001E12E4" w:rsidRPr="008C0E41">
        <w:rPr>
          <w:rFonts w:asciiTheme="minorHAnsi" w:hAnsiTheme="minorHAnsi"/>
          <w:color w:val="000000"/>
          <w:sz w:val="22"/>
          <w:szCs w:val="22"/>
        </w:rPr>
        <w:t xml:space="preserve">Roswell and </w:t>
      </w:r>
      <w:r w:rsidR="00631223">
        <w:rPr>
          <w:rFonts w:asciiTheme="minorHAnsi" w:hAnsiTheme="minorHAnsi"/>
          <w:color w:val="000000"/>
          <w:sz w:val="22"/>
          <w:szCs w:val="22"/>
        </w:rPr>
        <w:t>g</w:t>
      </w:r>
      <w:r w:rsidR="001E12E4" w:rsidRPr="008C0E41">
        <w:rPr>
          <w:rFonts w:asciiTheme="minorHAnsi" w:hAnsiTheme="minorHAnsi"/>
          <w:color w:val="000000"/>
          <w:sz w:val="22"/>
          <w:szCs w:val="22"/>
        </w:rPr>
        <w:t>reater Atlanta citizens</w:t>
      </w:r>
      <w:r w:rsidR="00F4579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25691">
        <w:rPr>
          <w:rFonts w:asciiTheme="minorHAnsi" w:hAnsiTheme="minorHAnsi"/>
          <w:color w:val="000000"/>
          <w:sz w:val="22"/>
          <w:szCs w:val="22"/>
        </w:rPr>
        <w:t xml:space="preserve">in honor of </w:t>
      </w:r>
      <w:r w:rsidR="00376AFC">
        <w:rPr>
          <w:rFonts w:asciiTheme="minorHAnsi" w:hAnsiTheme="minorHAnsi"/>
          <w:color w:val="000000"/>
          <w:sz w:val="22"/>
          <w:szCs w:val="22"/>
        </w:rPr>
        <w:t xml:space="preserve">decades of global </w:t>
      </w:r>
      <w:r w:rsidR="00F25691">
        <w:rPr>
          <w:rFonts w:asciiTheme="minorHAnsi" w:hAnsiTheme="minorHAnsi"/>
          <w:color w:val="000000"/>
          <w:sz w:val="22"/>
          <w:szCs w:val="22"/>
        </w:rPr>
        <w:t>sustainability efforts</w:t>
      </w:r>
      <w:r w:rsidR="00327A1A">
        <w:rPr>
          <w:rFonts w:asciiTheme="minorHAnsi" w:hAnsiTheme="minorHAnsi"/>
          <w:color w:val="000000"/>
          <w:sz w:val="22"/>
          <w:szCs w:val="22"/>
        </w:rPr>
        <w:t xml:space="preserve">. Earth Day activities included </w:t>
      </w:r>
      <w:r w:rsidR="00F45791">
        <w:rPr>
          <w:rFonts w:asciiTheme="minorHAnsi" w:hAnsiTheme="minorHAnsi"/>
          <w:color w:val="000000"/>
          <w:sz w:val="22"/>
          <w:szCs w:val="22"/>
        </w:rPr>
        <w:t>shar</w:t>
      </w:r>
      <w:r w:rsidR="00327A1A">
        <w:rPr>
          <w:rFonts w:asciiTheme="minorHAnsi" w:hAnsiTheme="minorHAnsi"/>
          <w:color w:val="000000"/>
          <w:sz w:val="22"/>
          <w:szCs w:val="22"/>
        </w:rPr>
        <w:t xml:space="preserve">ing </w:t>
      </w:r>
      <w:r w:rsidR="00F45791">
        <w:rPr>
          <w:rFonts w:asciiTheme="minorHAnsi" w:hAnsiTheme="minorHAnsi"/>
          <w:color w:val="000000"/>
          <w:sz w:val="22"/>
          <w:szCs w:val="22"/>
        </w:rPr>
        <w:t>awareness of the</w:t>
      </w:r>
      <w:r w:rsidR="00F25691">
        <w:rPr>
          <w:rFonts w:asciiTheme="minorHAnsi" w:hAnsiTheme="minorHAnsi"/>
          <w:color w:val="000000"/>
          <w:sz w:val="22"/>
          <w:szCs w:val="22"/>
        </w:rPr>
        <w:t xml:space="preserve"> solar roof project</w:t>
      </w:r>
      <w:r w:rsidR="00783A73">
        <w:rPr>
          <w:rFonts w:asciiTheme="minorHAnsi" w:hAnsiTheme="minorHAnsi"/>
          <w:color w:val="000000"/>
          <w:sz w:val="22"/>
          <w:szCs w:val="22"/>
        </w:rPr>
        <w:t xml:space="preserve"> currently underway</w:t>
      </w:r>
      <w:r w:rsidR="00376AFC">
        <w:rPr>
          <w:rFonts w:asciiTheme="minorHAnsi" w:hAnsiTheme="minorHAnsi"/>
          <w:color w:val="000000"/>
          <w:sz w:val="22"/>
          <w:szCs w:val="22"/>
        </w:rPr>
        <w:t xml:space="preserve"> at the propert</w:t>
      </w:r>
      <w:r w:rsidR="0044281B">
        <w:rPr>
          <w:rFonts w:asciiTheme="minorHAnsi" w:hAnsiTheme="minorHAnsi"/>
          <w:color w:val="000000"/>
          <w:sz w:val="22"/>
          <w:szCs w:val="22"/>
        </w:rPr>
        <w:t>y</w:t>
      </w:r>
      <w:r w:rsidR="00327A1A">
        <w:rPr>
          <w:rFonts w:asciiTheme="minorHAnsi" w:hAnsiTheme="minorHAnsi"/>
          <w:color w:val="000000"/>
          <w:sz w:val="22"/>
          <w:szCs w:val="22"/>
        </w:rPr>
        <w:t xml:space="preserve">, as well as </w:t>
      </w:r>
      <w:r w:rsidR="00F25691">
        <w:rPr>
          <w:rFonts w:asciiTheme="minorHAnsi" w:hAnsiTheme="minorHAnsi"/>
          <w:color w:val="000000"/>
          <w:sz w:val="22"/>
          <w:szCs w:val="22"/>
        </w:rPr>
        <w:t>build</w:t>
      </w:r>
      <w:r w:rsidR="00327A1A">
        <w:rPr>
          <w:rFonts w:asciiTheme="minorHAnsi" w:hAnsiTheme="minorHAnsi"/>
          <w:color w:val="000000"/>
          <w:sz w:val="22"/>
          <w:szCs w:val="22"/>
        </w:rPr>
        <w:t>ing</w:t>
      </w:r>
      <w:r w:rsidR="00F25691">
        <w:rPr>
          <w:rFonts w:asciiTheme="minorHAnsi" w:hAnsiTheme="minorHAnsi"/>
          <w:color w:val="000000"/>
          <w:sz w:val="22"/>
          <w:szCs w:val="22"/>
        </w:rPr>
        <w:t xml:space="preserve"> community in these unprecedented times</w:t>
      </w:r>
      <w:r w:rsidR="00631223">
        <w:rPr>
          <w:rFonts w:asciiTheme="minorHAnsi" w:hAnsiTheme="minorHAnsi"/>
          <w:color w:val="000000"/>
          <w:sz w:val="22"/>
          <w:szCs w:val="22"/>
        </w:rPr>
        <w:t xml:space="preserve"> of global pandemic</w:t>
      </w:r>
      <w:r w:rsidR="00F25691">
        <w:rPr>
          <w:rFonts w:asciiTheme="minorHAnsi" w:hAnsiTheme="minorHAnsi"/>
          <w:color w:val="000000"/>
          <w:sz w:val="22"/>
          <w:szCs w:val="22"/>
        </w:rPr>
        <w:t>.</w:t>
      </w:r>
    </w:p>
    <w:p w14:paraId="40403651" w14:textId="63F22255" w:rsidR="0036322B" w:rsidRDefault="0036322B" w:rsidP="0036322B">
      <w:pPr>
        <w:pStyle w:val="NormalWeb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Atlanta</w:t>
      </w:r>
      <w:r w:rsidR="007E18F4">
        <w:rPr>
          <w:rFonts w:asciiTheme="minorHAnsi" w:hAnsiTheme="minorHAnsi"/>
          <w:color w:val="000000"/>
          <w:sz w:val="22"/>
          <w:szCs w:val="22"/>
        </w:rPr>
        <w:t>-area</w:t>
      </w:r>
      <w:r>
        <w:rPr>
          <w:rFonts w:asciiTheme="minorHAnsi" w:hAnsiTheme="minorHAnsi"/>
          <w:color w:val="000000"/>
          <w:sz w:val="22"/>
          <w:szCs w:val="22"/>
        </w:rPr>
        <w:t xml:space="preserve"> residents and Mimosa Hall patrons pulled </w:t>
      </w:r>
      <w:r w:rsidR="008C4F14">
        <w:rPr>
          <w:rFonts w:asciiTheme="minorHAnsi" w:hAnsiTheme="minorHAnsi"/>
          <w:color w:val="000000"/>
          <w:sz w:val="22"/>
          <w:szCs w:val="22"/>
        </w:rPr>
        <w:t xml:space="preserve">on </w:t>
      </w:r>
      <w:r>
        <w:rPr>
          <w:rFonts w:asciiTheme="minorHAnsi" w:hAnsiTheme="minorHAnsi"/>
          <w:color w:val="000000"/>
          <w:sz w:val="22"/>
          <w:szCs w:val="22"/>
        </w:rPr>
        <w:t>their gardening gloves and shared beautiful photos and video</w:t>
      </w:r>
      <w:r w:rsidR="00631223">
        <w:rPr>
          <w:rFonts w:asciiTheme="minorHAnsi" w:hAnsiTheme="minorHAnsi"/>
          <w:color w:val="000000"/>
          <w:sz w:val="22"/>
          <w:szCs w:val="22"/>
        </w:rPr>
        <w:t>s</w:t>
      </w:r>
      <w:r>
        <w:rPr>
          <w:rFonts w:asciiTheme="minorHAnsi" w:hAnsiTheme="minorHAnsi"/>
          <w:color w:val="000000"/>
          <w:sz w:val="22"/>
          <w:szCs w:val="22"/>
        </w:rPr>
        <w:t xml:space="preserve"> of themselves and family members planting trees and seedlings at their homes, all while practicing safe social distancing.</w:t>
      </w:r>
      <w:r w:rsidRPr="003844D3"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These cherished family moments </w:t>
      </w:r>
      <w:r w:rsidR="00631223">
        <w:rPr>
          <w:rFonts w:asciiTheme="minorHAnsi" w:hAnsiTheme="minorHAnsi"/>
          <w:color w:val="000000"/>
          <w:sz w:val="22"/>
          <w:szCs w:val="22"/>
        </w:rPr>
        <w:t xml:space="preserve">helped share </w:t>
      </w:r>
      <w:r>
        <w:rPr>
          <w:rFonts w:asciiTheme="minorHAnsi" w:hAnsiTheme="minorHAnsi"/>
          <w:color w:val="000000"/>
          <w:sz w:val="22"/>
          <w:szCs w:val="22"/>
        </w:rPr>
        <w:t xml:space="preserve">the importance of sustainability </w:t>
      </w:r>
      <w:r w:rsidR="00631223">
        <w:rPr>
          <w:rFonts w:asciiTheme="minorHAnsi" w:hAnsiTheme="minorHAnsi"/>
          <w:color w:val="000000"/>
          <w:sz w:val="22"/>
          <w:szCs w:val="22"/>
        </w:rPr>
        <w:t xml:space="preserve">and </w:t>
      </w:r>
      <w:r>
        <w:rPr>
          <w:rFonts w:asciiTheme="minorHAnsi" w:hAnsiTheme="minorHAnsi"/>
          <w:color w:val="000000"/>
          <w:sz w:val="22"/>
          <w:szCs w:val="22"/>
        </w:rPr>
        <w:t>can be viewed as part of</w:t>
      </w:r>
      <w:r w:rsidR="00631223">
        <w:rPr>
          <w:rFonts w:asciiTheme="minorHAnsi" w:hAnsiTheme="minorHAnsi"/>
          <w:color w:val="000000"/>
          <w:sz w:val="22"/>
          <w:szCs w:val="22"/>
        </w:rPr>
        <w:t xml:space="preserve"> the Friends’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5" w:history="1">
        <w:r w:rsidRPr="003844D3">
          <w:rPr>
            <w:rStyle w:val="Hyperlink"/>
            <w:rFonts w:asciiTheme="minorHAnsi" w:hAnsiTheme="minorHAnsi"/>
            <w:sz w:val="22"/>
            <w:szCs w:val="22"/>
          </w:rPr>
          <w:t>Virtual Earth Day Commemorative Video</w:t>
        </w:r>
      </w:hyperlink>
      <w:r w:rsidRPr="003844D3">
        <w:rPr>
          <w:rFonts w:asciiTheme="minorHAnsi" w:hAnsiTheme="minorHAnsi"/>
          <w:color w:val="000000"/>
          <w:sz w:val="22"/>
          <w:szCs w:val="22"/>
        </w:rPr>
        <w:t>!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B1C0ADE" w14:textId="679DF2E3" w:rsidR="007E18F4" w:rsidRPr="003844D3" w:rsidRDefault="007E18F4" w:rsidP="0036322B">
      <w:pPr>
        <w:pStyle w:val="NormalWeb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Friends’ celebration continues from the 50</w:t>
      </w:r>
      <w:r w:rsidRPr="007E18F4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000000"/>
          <w:sz w:val="22"/>
          <w:szCs w:val="22"/>
        </w:rPr>
        <w:t xml:space="preserve"> anniversary of Earth Day (April 22, 2020) into May 2020 as the National Trust spotlights Historic Preservation Month, which demonstrates the social and economic benefits of historic preservation.</w:t>
      </w:r>
    </w:p>
    <w:p w14:paraId="15480B4A" w14:textId="6A6198B6" w:rsidR="00DC4615" w:rsidRDefault="002D76B4" w:rsidP="00DC4615">
      <w:pPr>
        <w:pStyle w:val="NormalWeb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2D76B4">
        <w:rPr>
          <w:rFonts w:asciiTheme="minorHAnsi" w:hAnsiTheme="minorHAnsi"/>
          <w:b/>
          <w:bCs/>
          <w:color w:val="000000"/>
          <w:sz w:val="22"/>
          <w:szCs w:val="22"/>
        </w:rPr>
        <w:t xml:space="preserve">Gorgeous Snowball </w:t>
      </w:r>
      <w:r w:rsidR="009E0A7B">
        <w:rPr>
          <w:rFonts w:asciiTheme="minorHAnsi" w:hAnsiTheme="minorHAnsi"/>
          <w:b/>
          <w:bCs/>
          <w:color w:val="000000"/>
          <w:sz w:val="22"/>
          <w:szCs w:val="22"/>
        </w:rPr>
        <w:t>B</w:t>
      </w:r>
      <w:r w:rsidR="00B4699E">
        <w:rPr>
          <w:rFonts w:asciiTheme="minorHAnsi" w:hAnsiTheme="minorHAnsi"/>
          <w:b/>
          <w:bCs/>
          <w:color w:val="000000"/>
          <w:sz w:val="22"/>
          <w:szCs w:val="22"/>
        </w:rPr>
        <w:t>ushe</w:t>
      </w:r>
      <w:r w:rsidRPr="002D76B4">
        <w:rPr>
          <w:rFonts w:asciiTheme="minorHAnsi" w:hAnsiTheme="minorHAnsi"/>
          <w:b/>
          <w:bCs/>
          <w:color w:val="000000"/>
          <w:sz w:val="22"/>
          <w:szCs w:val="22"/>
        </w:rPr>
        <w:t xml:space="preserve">s to Grow with Your Family </w:t>
      </w:r>
      <w:r w:rsidRPr="002D76B4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="003844D3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FC5742">
        <w:rPr>
          <w:rFonts w:asciiTheme="minorHAnsi" w:hAnsiTheme="minorHAnsi"/>
          <w:color w:val="000000"/>
          <w:sz w:val="22"/>
          <w:szCs w:val="22"/>
        </w:rPr>
        <w:t>honor the</w:t>
      </w:r>
      <w:r w:rsidR="00783A73" w:rsidRPr="00F25691">
        <w:rPr>
          <w:rFonts w:asciiTheme="minorHAnsi" w:hAnsiTheme="minorHAnsi"/>
          <w:color w:val="000000"/>
          <w:sz w:val="22"/>
          <w:szCs w:val="22"/>
        </w:rPr>
        <w:t xml:space="preserve"> 50th Anniversary of Earth Day</w:t>
      </w:r>
      <w:r w:rsidR="00783A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45791">
        <w:rPr>
          <w:rFonts w:asciiTheme="minorHAnsi" w:hAnsiTheme="minorHAnsi"/>
          <w:color w:val="000000"/>
          <w:sz w:val="22"/>
          <w:szCs w:val="22"/>
        </w:rPr>
        <w:t xml:space="preserve">this </w:t>
      </w:r>
      <w:r w:rsidR="00FC5742">
        <w:rPr>
          <w:rFonts w:asciiTheme="minorHAnsi" w:hAnsiTheme="minorHAnsi"/>
          <w:color w:val="000000"/>
          <w:sz w:val="22"/>
          <w:szCs w:val="22"/>
        </w:rPr>
        <w:t>s</w:t>
      </w:r>
      <w:r w:rsidR="00783A73">
        <w:rPr>
          <w:rFonts w:asciiTheme="minorHAnsi" w:hAnsiTheme="minorHAnsi"/>
          <w:color w:val="000000"/>
          <w:sz w:val="22"/>
          <w:szCs w:val="22"/>
        </w:rPr>
        <w:t>prin</w:t>
      </w:r>
      <w:r w:rsidR="009E0A7B">
        <w:rPr>
          <w:rFonts w:asciiTheme="minorHAnsi" w:hAnsiTheme="minorHAnsi"/>
          <w:color w:val="000000"/>
          <w:sz w:val="22"/>
          <w:szCs w:val="22"/>
        </w:rPr>
        <w:t>g, as well as to celebrate May 2020 as the National Historic Preservation Month</w:t>
      </w:r>
      <w:r w:rsidR="003844D3">
        <w:rPr>
          <w:rFonts w:asciiTheme="minorHAnsi" w:hAnsiTheme="minorHAnsi"/>
          <w:color w:val="000000"/>
          <w:sz w:val="22"/>
          <w:szCs w:val="22"/>
        </w:rPr>
        <w:t xml:space="preserve">, Friends of Mimosa Hall and Gardens have partnered with </w:t>
      </w:r>
      <w:r w:rsidR="00335326">
        <w:rPr>
          <w:rFonts w:asciiTheme="minorHAnsi" w:hAnsiTheme="minorHAnsi"/>
          <w:color w:val="000000"/>
          <w:sz w:val="22"/>
          <w:szCs w:val="22"/>
        </w:rPr>
        <w:t xml:space="preserve">Twin Branch Nursery &amp; Landscape </w:t>
      </w:r>
      <w:r w:rsidR="003844D3">
        <w:rPr>
          <w:rFonts w:asciiTheme="minorHAnsi" w:hAnsiTheme="minorHAnsi"/>
          <w:color w:val="000000"/>
          <w:sz w:val="22"/>
          <w:szCs w:val="22"/>
        </w:rPr>
        <w:t>to offer</w:t>
      </w:r>
      <w:r w:rsidR="00F46E57">
        <w:rPr>
          <w:rFonts w:asciiTheme="minorHAnsi" w:hAnsiTheme="minorHAnsi"/>
          <w:color w:val="000000"/>
          <w:sz w:val="22"/>
          <w:szCs w:val="22"/>
        </w:rPr>
        <w:t xml:space="preserve"> a commemorative </w:t>
      </w:r>
      <w:r w:rsidR="00783A73" w:rsidRPr="00F25691">
        <w:rPr>
          <w:rFonts w:asciiTheme="minorHAnsi" w:hAnsiTheme="minorHAnsi"/>
          <w:color w:val="000000"/>
          <w:sz w:val="22"/>
          <w:szCs w:val="22"/>
        </w:rPr>
        <w:t xml:space="preserve">snowball </w:t>
      </w:r>
      <w:r w:rsidR="00B4699E">
        <w:rPr>
          <w:rFonts w:asciiTheme="minorHAnsi" w:hAnsiTheme="minorHAnsi"/>
          <w:color w:val="000000"/>
          <w:sz w:val="22"/>
          <w:szCs w:val="22"/>
        </w:rPr>
        <w:t>bush</w:t>
      </w:r>
      <w:r w:rsidR="003844D3">
        <w:rPr>
          <w:rFonts w:asciiTheme="minorHAnsi" w:hAnsiTheme="minorHAnsi"/>
          <w:color w:val="000000"/>
          <w:sz w:val="22"/>
          <w:szCs w:val="22"/>
        </w:rPr>
        <w:t xml:space="preserve"> for</w:t>
      </w:r>
      <w:r w:rsidR="00DC4615">
        <w:rPr>
          <w:rFonts w:asciiTheme="minorHAnsi" w:hAnsiTheme="minorHAnsi"/>
          <w:color w:val="000000"/>
          <w:sz w:val="22"/>
          <w:szCs w:val="22"/>
        </w:rPr>
        <w:t xml:space="preserve"> a $50 donation.</w:t>
      </w:r>
      <w:r w:rsidR="003844D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84293">
        <w:rPr>
          <w:rFonts w:asciiTheme="minorHAnsi" w:hAnsiTheme="minorHAnsi"/>
          <w:color w:val="000000"/>
          <w:sz w:val="22"/>
          <w:szCs w:val="22"/>
        </w:rPr>
        <w:t xml:space="preserve">Please visit our website at </w:t>
      </w:r>
      <w:hyperlink r:id="rId6" w:history="1">
        <w:r w:rsidR="00684293" w:rsidRPr="00977C2B">
          <w:rPr>
            <w:rStyle w:val="Hyperlink"/>
            <w:rFonts w:asciiTheme="minorHAnsi" w:hAnsiTheme="minorHAnsi"/>
            <w:sz w:val="22"/>
            <w:szCs w:val="22"/>
          </w:rPr>
          <w:t>www.FriendsofMimosa.org</w:t>
        </w:r>
      </w:hyperlink>
      <w:r w:rsidR="00684293">
        <w:rPr>
          <w:rFonts w:asciiTheme="minorHAnsi" w:hAnsiTheme="minorHAnsi"/>
          <w:color w:val="000000"/>
          <w:sz w:val="22"/>
          <w:szCs w:val="22"/>
        </w:rPr>
        <w:t xml:space="preserve"> to order</w:t>
      </w:r>
      <w:r w:rsidR="00631223">
        <w:rPr>
          <w:rFonts w:asciiTheme="minorHAnsi" w:hAnsiTheme="minorHAnsi"/>
          <w:color w:val="000000"/>
          <w:sz w:val="22"/>
          <w:szCs w:val="22"/>
        </w:rPr>
        <w:t xml:space="preserve"> yours today!</w:t>
      </w:r>
    </w:p>
    <w:p w14:paraId="14D4F933" w14:textId="054707EB" w:rsidR="00783A73" w:rsidRPr="00DC4615" w:rsidRDefault="0036322B" w:rsidP="00DC4615">
      <w:pPr>
        <w:pStyle w:val="NormalWeb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BFD0D4" wp14:editId="11076CB5">
            <wp:simplePos x="0" y="0"/>
            <wp:positionH relativeFrom="margin">
              <wp:align>center</wp:align>
            </wp:positionH>
            <wp:positionV relativeFrom="page">
              <wp:posOffset>6522720</wp:posOffset>
            </wp:positionV>
            <wp:extent cx="3098800" cy="2324100"/>
            <wp:effectExtent l="57150" t="57150" r="101600" b="95250"/>
            <wp:wrapTight wrapText="bothSides">
              <wp:wrapPolygon edited="0">
                <wp:start x="-398" y="-531"/>
                <wp:lineTo x="-266" y="22308"/>
                <wp:lineTo x="22175" y="22308"/>
                <wp:lineTo x="22175" y="-531"/>
                <wp:lineTo x="-398" y="-53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76AFC">
        <w:rPr>
          <w:noProof/>
        </w:rPr>
        <w:br/>
      </w:r>
    </w:p>
    <w:p w14:paraId="2B303EDA" w14:textId="366EAA0F" w:rsidR="00376AFC" w:rsidRDefault="00376AFC" w:rsidP="00783A73">
      <w:pPr>
        <w:pStyle w:val="NormalWeb"/>
        <w:shd w:val="clear" w:color="auto" w:fill="FFFFFF"/>
        <w:spacing w:after="0"/>
        <w:rPr>
          <w:rFonts w:asciiTheme="minorHAnsi" w:hAnsiTheme="minorHAnsi"/>
          <w:b/>
          <w:bCs/>
          <w:sz w:val="22"/>
          <w:szCs w:val="22"/>
        </w:rPr>
      </w:pPr>
    </w:p>
    <w:p w14:paraId="025B8835" w14:textId="4206430C" w:rsidR="00376AFC" w:rsidRDefault="00376AFC" w:rsidP="00783A73">
      <w:pPr>
        <w:pStyle w:val="NormalWeb"/>
        <w:shd w:val="clear" w:color="auto" w:fill="FFFFFF"/>
        <w:spacing w:after="0"/>
        <w:rPr>
          <w:rFonts w:asciiTheme="minorHAnsi" w:hAnsiTheme="minorHAnsi"/>
          <w:b/>
          <w:bCs/>
          <w:sz w:val="22"/>
          <w:szCs w:val="22"/>
        </w:rPr>
      </w:pPr>
    </w:p>
    <w:p w14:paraId="67FE2B54" w14:textId="5B62741D" w:rsidR="00376AFC" w:rsidRDefault="00376AFC" w:rsidP="00783A73">
      <w:pPr>
        <w:pStyle w:val="NormalWeb"/>
        <w:shd w:val="clear" w:color="auto" w:fill="FFFFFF"/>
        <w:spacing w:after="0"/>
        <w:rPr>
          <w:rFonts w:asciiTheme="minorHAnsi" w:hAnsiTheme="minorHAnsi"/>
          <w:b/>
          <w:bCs/>
          <w:sz w:val="22"/>
          <w:szCs w:val="22"/>
        </w:rPr>
      </w:pPr>
    </w:p>
    <w:p w14:paraId="1F5FBC84" w14:textId="6D977410" w:rsidR="00376AFC" w:rsidRDefault="00376AFC" w:rsidP="00783A73">
      <w:pPr>
        <w:pStyle w:val="NormalWeb"/>
        <w:shd w:val="clear" w:color="auto" w:fill="FFFFFF"/>
        <w:spacing w:after="0"/>
        <w:rPr>
          <w:rFonts w:asciiTheme="minorHAnsi" w:hAnsiTheme="minorHAnsi"/>
          <w:b/>
          <w:bCs/>
          <w:sz w:val="22"/>
          <w:szCs w:val="22"/>
        </w:rPr>
      </w:pPr>
    </w:p>
    <w:p w14:paraId="604D08A7" w14:textId="2CB96C18" w:rsidR="00376AFC" w:rsidRDefault="00376AFC" w:rsidP="00783A73">
      <w:pPr>
        <w:pStyle w:val="NormalWeb"/>
        <w:shd w:val="clear" w:color="auto" w:fill="FFFFFF"/>
        <w:spacing w:after="0"/>
        <w:rPr>
          <w:rFonts w:asciiTheme="minorHAnsi" w:hAnsiTheme="minorHAnsi"/>
          <w:b/>
          <w:bCs/>
          <w:sz w:val="22"/>
          <w:szCs w:val="22"/>
        </w:rPr>
      </w:pPr>
    </w:p>
    <w:p w14:paraId="7C22F0C9" w14:textId="112DC58B" w:rsidR="00E50695" w:rsidRDefault="00E50695" w:rsidP="00FC5742">
      <w:pPr>
        <w:pStyle w:val="NormalWeb"/>
        <w:shd w:val="clear" w:color="auto" w:fill="FFFFFF"/>
        <w:spacing w:after="0"/>
        <w:rPr>
          <w:rFonts w:asciiTheme="minorHAnsi" w:hAnsiTheme="minorHAnsi"/>
          <w:b/>
          <w:bCs/>
          <w:sz w:val="22"/>
          <w:szCs w:val="22"/>
        </w:rPr>
      </w:pPr>
    </w:p>
    <w:p w14:paraId="34E0B978" w14:textId="4DE88435" w:rsidR="00E50695" w:rsidRDefault="00E50695" w:rsidP="00FC5742">
      <w:pPr>
        <w:pStyle w:val="NormalWeb"/>
        <w:shd w:val="clear" w:color="auto" w:fill="FFFFFF"/>
        <w:spacing w:after="0"/>
        <w:rPr>
          <w:rFonts w:asciiTheme="minorHAnsi" w:hAnsiTheme="minorHAnsi"/>
          <w:b/>
          <w:bCs/>
          <w:sz w:val="22"/>
          <w:szCs w:val="22"/>
        </w:rPr>
      </w:pPr>
    </w:p>
    <w:p w14:paraId="7C6DFC12" w14:textId="772C154F" w:rsidR="00E50695" w:rsidRDefault="00E50695" w:rsidP="00FC5742">
      <w:pPr>
        <w:pStyle w:val="NormalWeb"/>
        <w:shd w:val="clear" w:color="auto" w:fill="FFFFFF"/>
        <w:spacing w:after="0"/>
        <w:rPr>
          <w:rFonts w:asciiTheme="minorHAnsi" w:hAnsiTheme="minorHAnsi"/>
          <w:b/>
          <w:bCs/>
          <w:sz w:val="22"/>
          <w:szCs w:val="22"/>
        </w:rPr>
      </w:pPr>
    </w:p>
    <w:p w14:paraId="2DE66E64" w14:textId="096B09FE" w:rsidR="00E50695" w:rsidRPr="00E3350D" w:rsidRDefault="00E3350D" w:rsidP="00FC5742">
      <w:pPr>
        <w:pStyle w:val="NormalWeb"/>
        <w:shd w:val="clear" w:color="auto" w:fill="FFFFFF"/>
        <w:spacing w:after="0"/>
        <w:rPr>
          <w:rFonts w:asciiTheme="minorHAnsi" w:hAnsiTheme="minorHAnsi"/>
          <w:b/>
          <w:bCs/>
          <w:sz w:val="18"/>
          <w:szCs w:val="18"/>
        </w:rPr>
      </w:pPr>
      <w:r w:rsidRPr="00E3350D">
        <w:rPr>
          <w:rFonts w:asciiTheme="minorHAnsi" w:hAnsiTheme="minorHAnsi"/>
          <w:b/>
          <w:bCs/>
          <w:sz w:val="18"/>
          <w:szCs w:val="18"/>
        </w:rPr>
        <w:t>No credit needed for photo</w:t>
      </w:r>
    </w:p>
    <w:p w14:paraId="36633B9F" w14:textId="052507B0" w:rsidR="00F568CA" w:rsidRDefault="00783A73" w:rsidP="00FC5742">
      <w:pPr>
        <w:pStyle w:val="NormalWeb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783A73">
        <w:rPr>
          <w:rFonts w:asciiTheme="minorHAnsi" w:hAnsiTheme="minorHAnsi"/>
          <w:b/>
          <w:bCs/>
          <w:sz w:val="22"/>
          <w:szCs w:val="22"/>
        </w:rPr>
        <w:t>About Mimosa Hall’s Solar Roof Project – Currently Underway</w:t>
      </w:r>
      <w:r>
        <w:rPr>
          <w:rFonts w:asciiTheme="minorHAnsi" w:hAnsiTheme="minorHAnsi"/>
          <w:sz w:val="22"/>
          <w:szCs w:val="22"/>
        </w:rPr>
        <w:br/>
      </w:r>
      <w:r w:rsidR="00F2480A" w:rsidRPr="00C05A5E">
        <w:rPr>
          <w:rFonts w:asciiTheme="minorHAnsi" w:hAnsiTheme="minorHAnsi"/>
          <w:sz w:val="22"/>
          <w:szCs w:val="22"/>
        </w:rPr>
        <w:t>Architect Simone du Boise</w:t>
      </w:r>
      <w:r w:rsidR="00E27DD3" w:rsidRPr="00C05A5E">
        <w:rPr>
          <w:rFonts w:asciiTheme="minorHAnsi" w:hAnsiTheme="minorHAnsi"/>
          <w:sz w:val="22"/>
          <w:szCs w:val="22"/>
        </w:rPr>
        <w:t xml:space="preserve"> of Cadmus Construction</w:t>
      </w:r>
      <w:r w:rsidR="00F2480A" w:rsidRPr="00C05A5E">
        <w:rPr>
          <w:rFonts w:asciiTheme="minorHAnsi" w:hAnsiTheme="minorHAnsi"/>
          <w:sz w:val="22"/>
          <w:szCs w:val="22"/>
        </w:rPr>
        <w:t xml:space="preserve"> will be implementing restoration designs for the property to integrate </w:t>
      </w:r>
      <w:r w:rsidR="00631223">
        <w:rPr>
          <w:rFonts w:asciiTheme="minorHAnsi" w:hAnsiTheme="minorHAnsi"/>
          <w:sz w:val="22"/>
          <w:szCs w:val="22"/>
        </w:rPr>
        <w:t xml:space="preserve">cutting-edge thin-film </w:t>
      </w:r>
      <w:r w:rsidR="00F2480A" w:rsidRPr="00C05A5E">
        <w:rPr>
          <w:rFonts w:asciiTheme="minorHAnsi" w:hAnsiTheme="minorHAnsi"/>
          <w:sz w:val="22"/>
          <w:szCs w:val="22"/>
        </w:rPr>
        <w:t>solar power into Mimosa Hall’s roofline</w:t>
      </w:r>
      <w:r w:rsidR="00631223">
        <w:rPr>
          <w:rFonts w:asciiTheme="minorHAnsi" w:hAnsiTheme="minorHAnsi"/>
          <w:sz w:val="22"/>
          <w:szCs w:val="22"/>
        </w:rPr>
        <w:t xml:space="preserve"> --</w:t>
      </w:r>
      <w:r w:rsidR="00F2480A" w:rsidRPr="00C05A5E">
        <w:rPr>
          <w:rFonts w:asciiTheme="minorHAnsi" w:hAnsiTheme="minorHAnsi"/>
          <w:sz w:val="22"/>
          <w:szCs w:val="22"/>
        </w:rPr>
        <w:t xml:space="preserve"> when completed</w:t>
      </w:r>
      <w:r w:rsidR="002D76B4">
        <w:rPr>
          <w:rFonts w:asciiTheme="minorHAnsi" w:hAnsiTheme="minorHAnsi"/>
          <w:sz w:val="22"/>
          <w:szCs w:val="22"/>
        </w:rPr>
        <w:t xml:space="preserve">, </w:t>
      </w:r>
      <w:r w:rsidR="00F2480A" w:rsidRPr="00C05A5E">
        <w:rPr>
          <w:rFonts w:asciiTheme="minorHAnsi" w:hAnsiTheme="minorHAnsi"/>
          <w:sz w:val="22"/>
          <w:szCs w:val="22"/>
        </w:rPr>
        <w:t xml:space="preserve">Mimosa Hall will own the title </w:t>
      </w:r>
      <w:r w:rsidR="00631223">
        <w:rPr>
          <w:rFonts w:asciiTheme="minorHAnsi" w:hAnsiTheme="minorHAnsi"/>
          <w:sz w:val="22"/>
          <w:szCs w:val="22"/>
        </w:rPr>
        <w:t xml:space="preserve">of </w:t>
      </w:r>
      <w:hyperlink r:id="rId8" w:history="1">
        <w:r w:rsidR="00F2480A" w:rsidRPr="00DE196E">
          <w:rPr>
            <w:rStyle w:val="Hyperlink"/>
            <w:rFonts w:asciiTheme="minorHAnsi" w:hAnsiTheme="minorHAnsi"/>
            <w:sz w:val="22"/>
            <w:szCs w:val="22"/>
          </w:rPr>
          <w:t>“The Oldest Net Zer</w:t>
        </w:r>
        <w:r w:rsidR="00460107" w:rsidRPr="00DE196E">
          <w:rPr>
            <w:rStyle w:val="Hyperlink"/>
            <w:rFonts w:asciiTheme="minorHAnsi" w:hAnsiTheme="minorHAnsi"/>
            <w:sz w:val="22"/>
            <w:szCs w:val="22"/>
          </w:rPr>
          <w:t>o Building in the United States!”</w:t>
        </w:r>
      </w:hyperlink>
      <w:r w:rsidR="00F2480A" w:rsidRPr="00C05A5E">
        <w:rPr>
          <w:rFonts w:asciiTheme="minorHAnsi" w:hAnsiTheme="minorHAnsi"/>
          <w:sz w:val="22"/>
          <w:szCs w:val="22"/>
        </w:rPr>
        <w:br/>
      </w:r>
      <w:r w:rsidR="001E12E4" w:rsidRPr="008C0E41">
        <w:rPr>
          <w:rFonts w:asciiTheme="minorHAnsi" w:hAnsiTheme="minorHAnsi"/>
          <w:color w:val="000000"/>
          <w:sz w:val="22"/>
          <w:szCs w:val="22"/>
        </w:rPr>
        <w:br/>
      </w:r>
      <w:r w:rsidR="00F25691" w:rsidRPr="00F25691">
        <w:rPr>
          <w:rFonts w:asciiTheme="minorHAnsi" w:hAnsiTheme="minorHAnsi"/>
          <w:color w:val="000000"/>
          <w:sz w:val="22"/>
          <w:szCs w:val="22"/>
        </w:rPr>
        <w:t xml:space="preserve">To find out more about the efforts of Friends of Mimosa Hall and Gardens to make Mimosa Hall the oldest Net Zero house in America, please check out </w:t>
      </w:r>
      <w:r w:rsidR="00631223">
        <w:rPr>
          <w:rFonts w:asciiTheme="minorHAnsi" w:hAnsiTheme="minorHAnsi"/>
          <w:color w:val="000000"/>
          <w:sz w:val="22"/>
          <w:szCs w:val="22"/>
        </w:rPr>
        <w:t xml:space="preserve">their </w:t>
      </w:r>
      <w:hyperlink r:id="rId9" w:history="1">
        <w:r w:rsidR="00F25691" w:rsidRPr="00783A73">
          <w:rPr>
            <w:rStyle w:val="Hyperlink"/>
            <w:rFonts w:asciiTheme="minorHAnsi" w:hAnsiTheme="minorHAnsi"/>
            <w:sz w:val="22"/>
            <w:szCs w:val="22"/>
          </w:rPr>
          <w:t>website.</w:t>
        </w:r>
      </w:hyperlink>
      <w:r w:rsidR="00FC5742">
        <w:rPr>
          <w:rFonts w:asciiTheme="minorHAnsi" w:hAnsiTheme="minorHAnsi"/>
          <w:color w:val="000000"/>
          <w:sz w:val="22"/>
          <w:szCs w:val="22"/>
        </w:rPr>
        <w:t xml:space="preserve">  Also, be sure to learn about </w:t>
      </w:r>
      <w:r w:rsidR="00631223">
        <w:rPr>
          <w:rFonts w:asciiTheme="minorHAnsi" w:hAnsiTheme="minorHAnsi"/>
          <w:color w:val="000000"/>
          <w:sz w:val="22"/>
          <w:szCs w:val="22"/>
        </w:rPr>
        <w:t xml:space="preserve">their </w:t>
      </w:r>
      <w:r w:rsidR="00FC5742">
        <w:rPr>
          <w:rFonts w:asciiTheme="minorHAnsi" w:hAnsiTheme="minorHAnsi"/>
          <w:color w:val="000000"/>
          <w:sz w:val="22"/>
          <w:szCs w:val="22"/>
        </w:rPr>
        <w:t>new integrated alternative energy system for</w:t>
      </w:r>
      <w:r w:rsidR="00F25691" w:rsidRPr="00F25691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10" w:history="1">
        <w:r w:rsidR="00631223">
          <w:rPr>
            <w:rStyle w:val="Hyperlink"/>
            <w:rFonts w:asciiTheme="minorHAnsi" w:hAnsiTheme="minorHAnsi"/>
            <w:sz w:val="22"/>
            <w:szCs w:val="22"/>
          </w:rPr>
          <w:t>s</w:t>
        </w:r>
        <w:r w:rsidR="00F25691" w:rsidRPr="00FC5742">
          <w:rPr>
            <w:rStyle w:val="Hyperlink"/>
            <w:rFonts w:asciiTheme="minorHAnsi" w:hAnsiTheme="minorHAnsi"/>
            <w:sz w:val="22"/>
            <w:szCs w:val="22"/>
          </w:rPr>
          <w:t>olar power and alternative efforts</w:t>
        </w:r>
        <w:r w:rsidR="00FC5742" w:rsidRPr="00FC5742">
          <w:rPr>
            <w:rStyle w:val="Hyperlink"/>
            <w:rFonts w:asciiTheme="minorHAnsi" w:hAnsiTheme="minorHAnsi"/>
            <w:sz w:val="22"/>
            <w:szCs w:val="22"/>
          </w:rPr>
          <w:t xml:space="preserve"> here</w:t>
        </w:r>
      </w:hyperlink>
      <w:r w:rsidR="00F25691" w:rsidRPr="00F25691">
        <w:rPr>
          <w:rFonts w:asciiTheme="minorHAnsi" w:hAnsiTheme="minorHAnsi"/>
          <w:color w:val="000000"/>
          <w:sz w:val="22"/>
          <w:szCs w:val="22"/>
        </w:rPr>
        <w:t>.</w:t>
      </w:r>
    </w:p>
    <w:p w14:paraId="2DD7E408" w14:textId="77777777" w:rsidR="00FC5742" w:rsidRDefault="00FC5742" w:rsidP="006C57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7209B4C8" w14:textId="376E6B5C" w:rsidR="006C577E" w:rsidRPr="008C0E41" w:rsidRDefault="006C577E" w:rsidP="006C57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8C0E41">
        <w:rPr>
          <w:rFonts w:asciiTheme="minorHAnsi" w:hAnsiTheme="minorHAnsi"/>
          <w:b/>
          <w:sz w:val="22"/>
          <w:szCs w:val="22"/>
        </w:rPr>
        <w:t xml:space="preserve">About Mimosa Hall and Gardens: </w:t>
      </w:r>
      <w:r w:rsidRPr="008C0E41">
        <w:rPr>
          <w:rFonts w:asciiTheme="minorHAnsi" w:hAnsiTheme="minorHAnsi"/>
          <w:sz w:val="22"/>
          <w:szCs w:val="22"/>
        </w:rPr>
        <w:t>Mimosa Hall was built in 1841 as one of the first permanent homes in Roswell. In 1918, Atlanta architect J. Neel Reid purchased the property and installed 5 acres of formal garden</w:t>
      </w:r>
      <w:r w:rsidR="00631223">
        <w:rPr>
          <w:rFonts w:asciiTheme="minorHAnsi" w:hAnsiTheme="minorHAnsi"/>
          <w:sz w:val="22"/>
          <w:szCs w:val="22"/>
        </w:rPr>
        <w:t xml:space="preserve"> “room</w:t>
      </w:r>
      <w:r w:rsidRPr="008C0E41">
        <w:rPr>
          <w:rFonts w:asciiTheme="minorHAnsi" w:hAnsiTheme="minorHAnsi"/>
          <w:sz w:val="22"/>
          <w:szCs w:val="22"/>
        </w:rPr>
        <w:t>s</w:t>
      </w:r>
      <w:r w:rsidR="00631223">
        <w:rPr>
          <w:rFonts w:asciiTheme="minorHAnsi" w:hAnsiTheme="minorHAnsi"/>
          <w:sz w:val="22"/>
          <w:szCs w:val="22"/>
        </w:rPr>
        <w:t>”</w:t>
      </w:r>
      <w:r w:rsidRPr="008C0E41">
        <w:rPr>
          <w:rFonts w:asciiTheme="minorHAnsi" w:hAnsiTheme="minorHAnsi"/>
          <w:sz w:val="22"/>
          <w:szCs w:val="22"/>
        </w:rPr>
        <w:t>. Mimosa remained in private hands until</w:t>
      </w:r>
      <w:r w:rsidR="00631223">
        <w:rPr>
          <w:rFonts w:asciiTheme="minorHAnsi" w:hAnsiTheme="minorHAnsi"/>
          <w:sz w:val="22"/>
          <w:szCs w:val="22"/>
        </w:rPr>
        <w:t xml:space="preserve"> 2017</w:t>
      </w:r>
      <w:r w:rsidRPr="008C0E41">
        <w:rPr>
          <w:rFonts w:asciiTheme="minorHAnsi" w:hAnsiTheme="minorHAnsi"/>
          <w:sz w:val="22"/>
          <w:szCs w:val="22"/>
        </w:rPr>
        <w:t xml:space="preserve">, when it was purchased by the City of Roswell. Friends of Mimosa Hall &amp; Gardens is </w:t>
      </w:r>
      <w:r w:rsidR="00631223">
        <w:rPr>
          <w:rFonts w:asciiTheme="minorHAnsi" w:hAnsiTheme="minorHAnsi"/>
          <w:sz w:val="22"/>
          <w:szCs w:val="22"/>
        </w:rPr>
        <w:t xml:space="preserve">currently </w:t>
      </w:r>
      <w:r w:rsidRPr="008C0E41">
        <w:rPr>
          <w:rFonts w:asciiTheme="minorHAnsi" w:hAnsiTheme="minorHAnsi"/>
          <w:sz w:val="22"/>
          <w:szCs w:val="22"/>
        </w:rPr>
        <w:t xml:space="preserve">fundraising to help the City </w:t>
      </w:r>
      <w:r w:rsidR="00631223">
        <w:rPr>
          <w:rFonts w:asciiTheme="minorHAnsi" w:hAnsiTheme="minorHAnsi"/>
          <w:sz w:val="22"/>
          <w:szCs w:val="22"/>
        </w:rPr>
        <w:t xml:space="preserve">restore </w:t>
      </w:r>
      <w:r w:rsidRPr="008C0E41">
        <w:rPr>
          <w:rFonts w:asciiTheme="minorHAnsi" w:hAnsiTheme="minorHAnsi"/>
          <w:sz w:val="22"/>
          <w:szCs w:val="22"/>
        </w:rPr>
        <w:t>both the house and the Reid gardens. In August</w:t>
      </w:r>
      <w:r w:rsidR="0044281B">
        <w:rPr>
          <w:rFonts w:asciiTheme="minorHAnsi" w:hAnsiTheme="minorHAnsi"/>
          <w:sz w:val="22"/>
          <w:szCs w:val="22"/>
        </w:rPr>
        <w:t xml:space="preserve"> 2018</w:t>
      </w:r>
      <w:r w:rsidRPr="008C0E41">
        <w:rPr>
          <w:rFonts w:asciiTheme="minorHAnsi" w:hAnsiTheme="minorHAnsi"/>
          <w:sz w:val="22"/>
          <w:szCs w:val="22"/>
        </w:rPr>
        <w:t xml:space="preserve">, Friends of Mimosa was awarded the Historic Landscape Preservation </w:t>
      </w:r>
      <w:r w:rsidR="00631223">
        <w:rPr>
          <w:rFonts w:asciiTheme="minorHAnsi" w:hAnsiTheme="minorHAnsi"/>
          <w:sz w:val="22"/>
          <w:szCs w:val="22"/>
        </w:rPr>
        <w:t>G</w:t>
      </w:r>
      <w:r w:rsidRPr="008C0E41">
        <w:rPr>
          <w:rFonts w:asciiTheme="minorHAnsi" w:hAnsiTheme="minorHAnsi"/>
          <w:sz w:val="22"/>
          <w:szCs w:val="22"/>
        </w:rPr>
        <w:t xml:space="preserve">rant from the Garden Club of Georgia to restore Reid’s reflecting pool. </w:t>
      </w:r>
      <w:r w:rsidRPr="008C0E41">
        <w:rPr>
          <w:rFonts w:asciiTheme="minorHAnsi" w:hAnsiTheme="minorHAnsi"/>
          <w:color w:val="000000"/>
          <w:sz w:val="22"/>
          <w:szCs w:val="22"/>
        </w:rPr>
        <w:t>For more information, visit FriendsOfMimosa.org.</w:t>
      </w:r>
    </w:p>
    <w:p w14:paraId="6827706B" w14:textId="75F4D5E7" w:rsidR="006C577E" w:rsidRPr="008C0E41" w:rsidRDefault="006C577E" w:rsidP="006C57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423B019" w14:textId="77777777" w:rsidR="006C577E" w:rsidRPr="008C0E41" w:rsidRDefault="006C577E" w:rsidP="009F43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6C577E" w:rsidRPr="008C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536F"/>
    <w:multiLevelType w:val="hybridMultilevel"/>
    <w:tmpl w:val="2D70A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87C39"/>
    <w:multiLevelType w:val="hybridMultilevel"/>
    <w:tmpl w:val="CC80F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40295"/>
    <w:multiLevelType w:val="hybridMultilevel"/>
    <w:tmpl w:val="DA3E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DD"/>
    <w:rsid w:val="00003ADD"/>
    <w:rsid w:val="000B2545"/>
    <w:rsid w:val="000B2D86"/>
    <w:rsid w:val="00145F84"/>
    <w:rsid w:val="00162EE1"/>
    <w:rsid w:val="00196960"/>
    <w:rsid w:val="001C77A4"/>
    <w:rsid w:val="001E12E4"/>
    <w:rsid w:val="002B2E77"/>
    <w:rsid w:val="002D76B4"/>
    <w:rsid w:val="00324B62"/>
    <w:rsid w:val="00327A1A"/>
    <w:rsid w:val="00335326"/>
    <w:rsid w:val="0036322B"/>
    <w:rsid w:val="003662F4"/>
    <w:rsid w:val="00376AFC"/>
    <w:rsid w:val="003844D3"/>
    <w:rsid w:val="0044281B"/>
    <w:rsid w:val="00460107"/>
    <w:rsid w:val="004A4EE3"/>
    <w:rsid w:val="004F5196"/>
    <w:rsid w:val="006011A0"/>
    <w:rsid w:val="00631223"/>
    <w:rsid w:val="00661809"/>
    <w:rsid w:val="00684293"/>
    <w:rsid w:val="00690685"/>
    <w:rsid w:val="006C577E"/>
    <w:rsid w:val="006D7907"/>
    <w:rsid w:val="00783A73"/>
    <w:rsid w:val="007E18F4"/>
    <w:rsid w:val="007F7C57"/>
    <w:rsid w:val="00823D72"/>
    <w:rsid w:val="008C0E41"/>
    <w:rsid w:val="008C4F14"/>
    <w:rsid w:val="00966E8F"/>
    <w:rsid w:val="009D2A3F"/>
    <w:rsid w:val="009E0A7B"/>
    <w:rsid w:val="009F43EA"/>
    <w:rsid w:val="00A06852"/>
    <w:rsid w:val="00A36E74"/>
    <w:rsid w:val="00A53E06"/>
    <w:rsid w:val="00AB5D31"/>
    <w:rsid w:val="00B4699E"/>
    <w:rsid w:val="00C05A5E"/>
    <w:rsid w:val="00C17353"/>
    <w:rsid w:val="00C60162"/>
    <w:rsid w:val="00C95236"/>
    <w:rsid w:val="00D020AF"/>
    <w:rsid w:val="00D40EFB"/>
    <w:rsid w:val="00D436E5"/>
    <w:rsid w:val="00D82AA5"/>
    <w:rsid w:val="00DC4615"/>
    <w:rsid w:val="00DE196E"/>
    <w:rsid w:val="00DF3A39"/>
    <w:rsid w:val="00E22264"/>
    <w:rsid w:val="00E27DD3"/>
    <w:rsid w:val="00E3350D"/>
    <w:rsid w:val="00E352FA"/>
    <w:rsid w:val="00E50695"/>
    <w:rsid w:val="00EE6ACA"/>
    <w:rsid w:val="00F2480A"/>
    <w:rsid w:val="00F25691"/>
    <w:rsid w:val="00F45791"/>
    <w:rsid w:val="00F46E57"/>
    <w:rsid w:val="00F568CA"/>
    <w:rsid w:val="00FB601F"/>
    <w:rsid w:val="00FC5742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9558"/>
  <w15:chartTrackingRefBased/>
  <w15:docId w15:val="{6D69F8A1-092B-4CAA-ACAC-BCA27F80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2A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1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19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12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endsofmimosa.org/sol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ndsofMimos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NKMi_NVZwo&amp;feature=youtu.be" TargetMode="External"/><Relationship Id="rId10" Type="http://schemas.openxmlformats.org/officeDocument/2006/relationships/hyperlink" Target="https://www.friendsofmimosa.org/sol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iendsofmimo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Harwood</dc:creator>
  <cp:keywords/>
  <dc:description/>
  <cp:lastModifiedBy>Candise Curlee</cp:lastModifiedBy>
  <cp:revision>2</cp:revision>
  <dcterms:created xsi:type="dcterms:W3CDTF">2020-05-05T00:29:00Z</dcterms:created>
  <dcterms:modified xsi:type="dcterms:W3CDTF">2020-05-05T00:29:00Z</dcterms:modified>
</cp:coreProperties>
</file>